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88182D">
        <w:rPr>
          <w:b/>
          <w:color w:val="000000"/>
          <w:sz w:val="26"/>
          <w:szCs w:val="26"/>
        </w:rPr>
        <w:t>ANTALYA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CD1A7D">
        <w:rPr>
          <w:color w:val="000000"/>
        </w:rPr>
        <w:t>3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6- </w:t>
      </w:r>
      <w:r w:rsidR="00650CB7">
        <w:rPr>
          <w:color w:val="000000"/>
        </w:rPr>
        <w:t xml:space="preserve">Spor Kulübüne Ait </w:t>
      </w:r>
      <w:r>
        <w:rPr>
          <w:color w:val="000000"/>
        </w:rPr>
        <w:t>Adres Beyanı</w:t>
      </w:r>
      <w:r w:rsidR="00650CB7">
        <w:rPr>
          <w:color w:val="000000"/>
        </w:rPr>
        <w:t xml:space="preserve"> (kira kontratı, tabu ve </w:t>
      </w:r>
      <w:proofErr w:type="spellStart"/>
      <w:r w:rsidR="00650CB7">
        <w:rPr>
          <w:color w:val="000000"/>
        </w:rPr>
        <w:t>numarataj</w:t>
      </w:r>
      <w:proofErr w:type="spellEnd"/>
      <w:r w:rsidR="00650CB7">
        <w:rPr>
          <w:color w:val="000000"/>
        </w:rPr>
        <w:t>)</w:t>
      </w:r>
      <w:r>
        <w:rPr>
          <w:color w:val="000000"/>
        </w:rPr>
        <w:t xml:space="preserve">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650CB7"/>
    <w:rsid w:val="007A6938"/>
    <w:rsid w:val="0088182D"/>
    <w:rsid w:val="008C6769"/>
    <w:rsid w:val="00960AA8"/>
    <w:rsid w:val="00B0123F"/>
    <w:rsid w:val="00C51103"/>
    <w:rsid w:val="00CD1A7D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887C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11</cp:revision>
  <dcterms:created xsi:type="dcterms:W3CDTF">2022-09-08T09:09:00Z</dcterms:created>
  <dcterms:modified xsi:type="dcterms:W3CDTF">2023-03-24T12:37:00Z</dcterms:modified>
</cp:coreProperties>
</file>